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5" w:rsidRDefault="00724F67" w:rsidP="00EA1E4A">
      <w:pPr>
        <w:pBdr>
          <w:top w:val="single" w:sz="4" w:space="6" w:color="000000" w:themeColor="text1"/>
          <w:left w:val="single" w:sz="4" w:space="6" w:color="000000" w:themeColor="text1"/>
          <w:bottom w:val="single" w:sz="4" w:space="0" w:color="000000" w:themeColor="text1"/>
          <w:right w:val="single" w:sz="4" w:space="6" w:color="000000" w:themeColor="text1"/>
        </w:pBdr>
        <w:ind w:left="144" w:right="144"/>
        <w:rPr>
          <w:sz w:val="20"/>
        </w:rPr>
      </w:pPr>
      <w:r>
        <w:rPr>
          <w:sz w:val="20"/>
        </w:rPr>
        <w:t>Source</w:t>
      </w:r>
      <w:r w:rsidR="00FA4D93">
        <w:rPr>
          <w:sz w:val="20"/>
        </w:rPr>
        <w:t xml:space="preserve">: </w:t>
      </w:r>
      <w:r>
        <w:rPr>
          <w:sz w:val="20"/>
        </w:rPr>
        <w:t xml:space="preserve">CDE, CDD-801A monthly child care report. </w:t>
      </w:r>
      <w:r w:rsidR="00EA1E4A">
        <w:rPr>
          <w:sz w:val="20"/>
        </w:rPr>
        <w:br/>
      </w:r>
      <w:r>
        <w:rPr>
          <w:sz w:val="20"/>
        </w:rPr>
        <w:t>Note: Data is point-in-time (October), and does not represent annual aggregates.</w:t>
      </w:r>
      <w:r w:rsidR="00EA1E4A">
        <w:rPr>
          <w:sz w:val="20"/>
        </w:rPr>
        <w:br/>
        <w:t xml:space="preserve">Voucher programs include: Alternative Payment, </w:t>
      </w:r>
      <w:proofErr w:type="spellStart"/>
      <w:r w:rsidR="00EA1E4A">
        <w:rPr>
          <w:sz w:val="20"/>
        </w:rPr>
        <w:t>CalWorks</w:t>
      </w:r>
      <w:proofErr w:type="spellEnd"/>
      <w:r w:rsidR="00EA1E4A">
        <w:rPr>
          <w:sz w:val="20"/>
        </w:rPr>
        <w:t xml:space="preserve"> Stage 1 and 2, Migrant Alternative Payment </w:t>
      </w:r>
    </w:p>
    <w:p w:rsidR="00E12BED" w:rsidRDefault="00E12BED" w:rsidP="00EA1E4A">
      <w:pPr>
        <w:pBdr>
          <w:top w:val="single" w:sz="4" w:space="6" w:color="000000" w:themeColor="text1"/>
          <w:left w:val="single" w:sz="4" w:space="6" w:color="000000" w:themeColor="text1"/>
          <w:bottom w:val="single" w:sz="4" w:space="0" w:color="000000" w:themeColor="text1"/>
          <w:right w:val="single" w:sz="4" w:space="6" w:color="000000" w:themeColor="text1"/>
        </w:pBdr>
        <w:ind w:left="144" w:right="144"/>
        <w:rPr>
          <w:sz w:val="20"/>
        </w:rPr>
      </w:pPr>
      <w:r>
        <w:rPr>
          <w:sz w:val="20"/>
        </w:rPr>
        <w:t>FCC=family child care home, CCC=child care center, LE=license-exempt 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5676"/>
      </w:tblGrid>
      <w:tr w:rsidR="00C917D5" w:rsidRPr="00C917D5" w:rsidTr="00D13C3D">
        <w:trPr>
          <w:trHeight w:val="3942"/>
        </w:trPr>
        <w:tc>
          <w:tcPr>
            <w:tcW w:w="3955" w:type="dxa"/>
            <w:tcBorders>
              <w:bottom w:val="single" w:sz="4" w:space="0" w:color="000000" w:themeColor="text1"/>
            </w:tcBorders>
          </w:tcPr>
          <w:p w:rsidR="00C917D5" w:rsidRPr="00A8159C" w:rsidRDefault="00F72DE2" w:rsidP="00A8159C">
            <w:pPr>
              <w:pStyle w:val="Heading1"/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Vouchers by setting</w:t>
            </w:r>
          </w:p>
          <w:p w:rsidR="00E12BED" w:rsidRDefault="00F72DE2" w:rsidP="00E12BED">
            <w:pPr>
              <w:rPr>
                <w:sz w:val="20"/>
              </w:rPr>
            </w:pPr>
            <w:r>
              <w:rPr>
                <w:sz w:val="20"/>
              </w:rPr>
              <w:t>This chart shows the</w:t>
            </w:r>
            <w:r w:rsidR="00E12BED">
              <w:rPr>
                <w:sz w:val="20"/>
              </w:rPr>
              <w:t xml:space="preserve"> total </w:t>
            </w:r>
            <w:r>
              <w:rPr>
                <w:sz w:val="20"/>
              </w:rPr>
              <w:t>number of vouchers</w:t>
            </w:r>
            <w:r w:rsidR="00E12BED">
              <w:rPr>
                <w:sz w:val="20"/>
              </w:rPr>
              <w:t xml:space="preserve"> used in each child care setting. The slope of each line are:</w:t>
            </w:r>
          </w:p>
          <w:p w:rsidR="00E12BED" w:rsidRPr="00E12BED" w:rsidRDefault="00E12BED" w:rsidP="00E12BED">
            <w:pPr>
              <w:rPr>
                <w:sz w:val="20"/>
                <w:szCs w:val="20"/>
              </w:rPr>
            </w:pPr>
            <w:r w:rsidRPr="00E12BED">
              <w:rPr>
                <w:sz w:val="20"/>
                <w:szCs w:val="20"/>
              </w:rPr>
              <w:t>FCC = 552</w:t>
            </w:r>
          </w:p>
          <w:p w:rsidR="00E12BED" w:rsidRPr="00E12BED" w:rsidRDefault="00E12BED" w:rsidP="00E12BED">
            <w:pPr>
              <w:rPr>
                <w:sz w:val="20"/>
                <w:szCs w:val="20"/>
              </w:rPr>
            </w:pPr>
            <w:r w:rsidRPr="00E12BED">
              <w:rPr>
                <w:sz w:val="20"/>
                <w:szCs w:val="20"/>
              </w:rPr>
              <w:t xml:space="preserve">CCC </w:t>
            </w:r>
            <w:r w:rsidR="00236C32">
              <w:rPr>
                <w:sz w:val="20"/>
                <w:szCs w:val="20"/>
              </w:rPr>
              <w:t>= 108</w:t>
            </w:r>
          </w:p>
          <w:p w:rsidR="00C917D5" w:rsidRPr="00E12BED" w:rsidRDefault="00E12BED" w:rsidP="00E12BED">
            <w:pPr>
              <w:rPr>
                <w:sz w:val="20"/>
                <w:szCs w:val="20"/>
              </w:rPr>
            </w:pPr>
            <w:r w:rsidRPr="00E12BED">
              <w:rPr>
                <w:sz w:val="20"/>
                <w:szCs w:val="20"/>
              </w:rPr>
              <w:t>LE = -4,549</w:t>
            </w:r>
          </w:p>
          <w:p w:rsidR="00E12BED" w:rsidRPr="00D13C3D" w:rsidRDefault="00D13C3D" w:rsidP="00D13C3D">
            <w:r>
              <w:t>This can be interpreted as the average change in voucher use per year.</w:t>
            </w:r>
          </w:p>
        </w:tc>
        <w:tc>
          <w:tcPr>
            <w:tcW w:w="5621" w:type="dxa"/>
            <w:tcBorders>
              <w:bottom w:val="single" w:sz="4" w:space="0" w:color="000000" w:themeColor="text1"/>
            </w:tcBorders>
          </w:tcPr>
          <w:p w:rsidR="00C917D5" w:rsidRPr="00A8159C" w:rsidRDefault="00E12BED" w:rsidP="00A8159C">
            <w:pPr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C35FC5">
              <w:rPr>
                <w:b/>
                <w:sz w:val="20"/>
              </w:rPr>
              <w:t>oucher utilization</w:t>
            </w:r>
            <w:bookmarkStart w:id="0" w:name="_GoBack"/>
            <w:bookmarkEnd w:id="0"/>
            <w:r w:rsidR="00630453">
              <w:rPr>
                <w:b/>
                <w:sz w:val="20"/>
              </w:rPr>
              <w:t xml:space="preserve"> by setting</w:t>
            </w:r>
          </w:p>
          <w:p w:rsidR="00C917D5" w:rsidRPr="00C917D5" w:rsidRDefault="00D13C3D" w:rsidP="00C35F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C2797" wp14:editId="2C678FAB">
                  <wp:extent cx="3467405" cy="20842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967" cy="2087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D5" w:rsidRPr="00C917D5" w:rsidTr="00C35FC5">
        <w:trPr>
          <w:trHeight w:val="4445"/>
        </w:trPr>
        <w:tc>
          <w:tcPr>
            <w:tcW w:w="3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D5" w:rsidRPr="00A8159C" w:rsidRDefault="00F72DE2" w:rsidP="00A8159C">
            <w:pPr>
              <w:pStyle w:val="Heading1"/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Percentage by setting</w:t>
            </w:r>
          </w:p>
          <w:p w:rsidR="00C917D5" w:rsidRDefault="00D13C3D" w:rsidP="008E4C67">
            <w:pPr>
              <w:rPr>
                <w:sz w:val="20"/>
              </w:rPr>
            </w:pPr>
            <w:r>
              <w:rPr>
                <w:sz w:val="20"/>
              </w:rPr>
              <w:t>This chart shows the proportion of total vouchers that go to each child care setting. The slope of the lines are:</w:t>
            </w:r>
          </w:p>
          <w:p w:rsidR="00D13C3D" w:rsidRDefault="00D13C3D" w:rsidP="008E4C67">
            <w:pPr>
              <w:rPr>
                <w:sz w:val="20"/>
              </w:rPr>
            </w:pPr>
            <w:r>
              <w:rPr>
                <w:sz w:val="20"/>
              </w:rPr>
              <w:t>FCC = 1.8%</w:t>
            </w:r>
          </w:p>
          <w:p w:rsidR="00D13C3D" w:rsidRDefault="00D13C3D" w:rsidP="008E4C67">
            <w:pPr>
              <w:rPr>
                <w:sz w:val="20"/>
              </w:rPr>
            </w:pPr>
            <w:r>
              <w:rPr>
                <w:sz w:val="20"/>
              </w:rPr>
              <w:t>CCC = 1%</w:t>
            </w:r>
          </w:p>
          <w:p w:rsidR="00D13C3D" w:rsidRDefault="00D13C3D" w:rsidP="008E4C67">
            <w:pPr>
              <w:rPr>
                <w:sz w:val="20"/>
              </w:rPr>
            </w:pPr>
            <w:r>
              <w:rPr>
                <w:sz w:val="20"/>
              </w:rPr>
              <w:t>LE =</w:t>
            </w:r>
            <w:r w:rsidRPr="00D13C3D">
              <w:rPr>
                <w:sz w:val="20"/>
              </w:rPr>
              <w:t xml:space="preserve"> </w:t>
            </w:r>
            <w:r>
              <w:rPr>
                <w:sz w:val="20"/>
              </w:rPr>
              <w:t>-2.7%</w:t>
            </w:r>
          </w:p>
          <w:p w:rsidR="00D13C3D" w:rsidRPr="00C917D5" w:rsidRDefault="00D13C3D" w:rsidP="00C35FC5">
            <w:pPr>
              <w:rPr>
                <w:vertAlign w:val="superscript"/>
              </w:rPr>
            </w:pPr>
            <w:r>
              <w:t xml:space="preserve">This can be interpreted as the average change in </w:t>
            </w:r>
            <w:r w:rsidR="00C35FC5">
              <w:t>percentage</w:t>
            </w:r>
            <w:r>
              <w:t xml:space="preserve"> of vouchers going to each setting per year.</w:t>
            </w:r>
          </w:p>
        </w:tc>
        <w:tc>
          <w:tcPr>
            <w:tcW w:w="5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D5" w:rsidRPr="00A8159C" w:rsidRDefault="00630453" w:rsidP="00A8159C">
            <w:pPr>
              <w:spacing w:before="24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vouchers used </w:t>
            </w:r>
            <w:r w:rsidR="00E12BED">
              <w:rPr>
                <w:b/>
                <w:sz w:val="20"/>
              </w:rPr>
              <w:t>in each</w:t>
            </w:r>
            <w:r>
              <w:rPr>
                <w:b/>
                <w:sz w:val="20"/>
              </w:rPr>
              <w:t xml:space="preserve"> setting</w:t>
            </w:r>
          </w:p>
          <w:p w:rsidR="00C917D5" w:rsidRPr="00C917D5" w:rsidRDefault="00C74341" w:rsidP="00C917D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DA9F99" wp14:editId="22297A50">
                  <wp:simplePos x="0" y="0"/>
                  <wp:positionH relativeFrom="column">
                    <wp:posOffset>59995</wp:posOffset>
                  </wp:positionH>
                  <wp:positionV relativeFrom="paragraph">
                    <wp:posOffset>207645</wp:posOffset>
                  </wp:positionV>
                  <wp:extent cx="3437527" cy="2070201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527" cy="2070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5E76" w:rsidRPr="00BE187F" w:rsidRDefault="007C5E76" w:rsidP="00C35FC5">
      <w:pPr>
        <w:tabs>
          <w:tab w:val="left" w:pos="4220"/>
        </w:tabs>
        <w:rPr>
          <w:sz w:val="20"/>
          <w:szCs w:val="20"/>
        </w:rPr>
      </w:pPr>
    </w:p>
    <w:sectPr w:rsidR="007C5E76" w:rsidRPr="00BE187F" w:rsidSect="00EB0572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7" w:rsidRDefault="00186DE7" w:rsidP="00EB0572">
      <w:r>
        <w:separator/>
      </w:r>
    </w:p>
  </w:endnote>
  <w:endnote w:type="continuationSeparator" w:id="0">
    <w:p w:rsidR="00186DE7" w:rsidRDefault="00186DE7" w:rsidP="00EB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erriweather">
    <w:panose1 w:val="00000800000000000000"/>
    <w:charset w:val="00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DC" w:rsidRPr="00C601DC" w:rsidRDefault="00C601DC" w:rsidP="00C601DC">
    <w:pPr>
      <w:pBdr>
        <w:top w:val="single" w:sz="4" w:space="1" w:color="auto"/>
      </w:pBdr>
      <w:tabs>
        <w:tab w:val="left" w:pos="220"/>
        <w:tab w:val="left" w:pos="720"/>
      </w:tabs>
      <w:autoSpaceDE w:val="0"/>
      <w:autoSpaceDN w:val="0"/>
      <w:adjustRightInd w:val="0"/>
      <w:spacing w:line="260" w:lineRule="atLeast"/>
      <w:jc w:val="center"/>
      <w:rPr>
        <w:rFonts w:cs="Times"/>
        <w:color w:val="000000"/>
        <w:sz w:val="18"/>
        <w:szCs w:val="18"/>
      </w:rPr>
    </w:pPr>
    <w:r w:rsidRPr="00C601DC">
      <w:rPr>
        <w:rFonts w:cs="Times"/>
        <w:color w:val="000000"/>
        <w:sz w:val="8"/>
        <w:szCs w:val="8"/>
      </w:rPr>
      <w:br/>
    </w:r>
    <w:r w:rsidR="00A50AE8" w:rsidRPr="00C601DC">
      <w:rPr>
        <w:rFonts w:cs="Times"/>
        <w:color w:val="000000"/>
        <w:sz w:val="18"/>
        <w:szCs w:val="18"/>
      </w:rPr>
      <w:t>11</w:t>
    </w:r>
    <w:r w:rsidR="00A50AE8">
      <w:rPr>
        <w:rFonts w:cs="Times"/>
        <w:color w:val="000000"/>
        <w:sz w:val="18"/>
        <w:szCs w:val="18"/>
      </w:rPr>
      <w:t>82 Market Street</w:t>
    </w:r>
    <w:r w:rsidR="00A50AE8" w:rsidRPr="00C601DC">
      <w:rPr>
        <w:rFonts w:cs="Times"/>
        <w:color w:val="000000"/>
        <w:sz w:val="18"/>
        <w:szCs w:val="18"/>
      </w:rPr>
      <w:t xml:space="preserve">, </w:t>
    </w:r>
    <w:r w:rsidR="00A50AE8">
      <w:rPr>
        <w:rFonts w:cs="Times"/>
        <w:color w:val="000000"/>
        <w:sz w:val="18"/>
        <w:szCs w:val="18"/>
      </w:rPr>
      <w:t>Suite 300</w:t>
    </w:r>
    <w:r w:rsidR="00A50AE8" w:rsidRPr="00C601DC">
      <w:rPr>
        <w:rFonts w:cs="Times"/>
        <w:color w:val="000000"/>
        <w:sz w:val="18"/>
        <w:szCs w:val="18"/>
      </w:rPr>
      <w:t>, San Francisco, CA 9410</w:t>
    </w:r>
    <w:r w:rsidR="00A50AE8">
      <w:rPr>
        <w:rFonts w:cs="Times"/>
        <w:color w:val="000000"/>
        <w:sz w:val="18"/>
        <w:szCs w:val="18"/>
      </w:rPr>
      <w:t>2</w:t>
    </w:r>
    <w:r w:rsidR="00A50AE8" w:rsidRPr="00C601DC">
      <w:rPr>
        <w:rFonts w:cs="Times"/>
        <w:color w:val="000000"/>
        <w:sz w:val="18"/>
        <w:szCs w:val="18"/>
      </w:rPr>
      <w:t xml:space="preserve">  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7C5E76">
      <w:rPr>
        <w:rFonts w:cs="Times"/>
        <w:b/>
        <w:color w:val="77A32F"/>
        <w:sz w:val="18"/>
        <w:szCs w:val="18"/>
      </w:rPr>
      <w:t>•</w:t>
    </w:r>
    <w:r w:rsidR="00A50AE8" w:rsidRPr="00C601DC">
      <w:rPr>
        <w:rFonts w:cs="Times"/>
        <w:color w:val="000000"/>
        <w:sz w:val="18"/>
        <w:szCs w:val="18"/>
      </w:rPr>
      <w:t xml:space="preserve"> 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C601DC">
      <w:rPr>
        <w:rFonts w:cs="Times"/>
        <w:color w:val="000000"/>
        <w:sz w:val="18"/>
        <w:szCs w:val="18"/>
      </w:rPr>
      <w:t xml:space="preserve"> P</w:t>
    </w:r>
    <w:r w:rsidR="00A50AE8">
      <w:rPr>
        <w:rFonts w:cs="Times"/>
        <w:color w:val="000000"/>
        <w:sz w:val="18"/>
        <w:szCs w:val="18"/>
      </w:rPr>
      <w:t>:</w:t>
    </w:r>
    <w:r w:rsidR="00A50AE8" w:rsidRPr="00C601DC">
      <w:rPr>
        <w:rFonts w:cs="Times"/>
        <w:color w:val="000000"/>
        <w:sz w:val="18"/>
        <w:szCs w:val="18"/>
      </w:rPr>
      <w:t xml:space="preserve"> 415.882.0234 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7C5E76">
      <w:rPr>
        <w:rFonts w:cs="Times"/>
        <w:b/>
        <w:color w:val="77A32F"/>
        <w:sz w:val="18"/>
        <w:szCs w:val="18"/>
      </w:rPr>
      <w:t>•</w:t>
    </w:r>
    <w:r w:rsidR="00A50AE8" w:rsidRPr="00C601DC">
      <w:rPr>
        <w:rFonts w:cs="Times"/>
        <w:color w:val="000000"/>
        <w:sz w:val="18"/>
        <w:szCs w:val="18"/>
      </w:rPr>
      <w:t xml:space="preserve"> 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C601DC">
      <w:rPr>
        <w:rFonts w:cs="Times"/>
        <w:color w:val="000000"/>
        <w:sz w:val="18"/>
        <w:szCs w:val="18"/>
      </w:rPr>
      <w:t xml:space="preserve"> F</w:t>
    </w:r>
    <w:r w:rsidR="00A50AE8">
      <w:rPr>
        <w:rFonts w:cs="Times"/>
        <w:color w:val="000000"/>
        <w:sz w:val="18"/>
        <w:szCs w:val="18"/>
      </w:rPr>
      <w:t>:</w:t>
    </w:r>
    <w:r w:rsidR="00A50AE8" w:rsidRPr="00C601DC">
      <w:rPr>
        <w:rFonts w:cs="Times"/>
        <w:color w:val="000000"/>
        <w:sz w:val="18"/>
        <w:szCs w:val="18"/>
      </w:rPr>
      <w:t xml:space="preserve"> 415.882.6233 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7C5E76">
      <w:rPr>
        <w:rFonts w:cs="Times"/>
        <w:b/>
        <w:color w:val="77A32F"/>
        <w:sz w:val="18"/>
        <w:szCs w:val="18"/>
      </w:rPr>
      <w:t>•</w:t>
    </w:r>
    <w:r w:rsidR="00A50AE8" w:rsidRPr="00C601DC">
      <w:rPr>
        <w:rFonts w:cs="Times"/>
        <w:color w:val="000000"/>
        <w:sz w:val="18"/>
        <w:szCs w:val="18"/>
      </w:rPr>
      <w:t xml:space="preserve"> </w:t>
    </w:r>
    <w:r w:rsidR="00A50AE8">
      <w:rPr>
        <w:rFonts w:cs="Times"/>
        <w:color w:val="000000"/>
        <w:sz w:val="18"/>
        <w:szCs w:val="18"/>
      </w:rPr>
      <w:t xml:space="preserve"> </w:t>
    </w:r>
    <w:r w:rsidR="00A50AE8" w:rsidRPr="00C601DC">
      <w:rPr>
        <w:rFonts w:cs="Times"/>
        <w:color w:val="000000"/>
        <w:sz w:val="18"/>
        <w:szCs w:val="18"/>
      </w:rPr>
      <w:t xml:space="preserve"> rrnetwork.org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7" w:rsidRDefault="00186DE7" w:rsidP="00EB0572">
      <w:r>
        <w:separator/>
      </w:r>
    </w:p>
  </w:footnote>
  <w:footnote w:type="continuationSeparator" w:id="0">
    <w:p w:rsidR="00186DE7" w:rsidRDefault="00186DE7" w:rsidP="00EB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2" w:rsidRDefault="00A8159C" w:rsidP="00EB0572">
    <w:pPr>
      <w:pStyle w:val="Header"/>
      <w:pBdr>
        <w:bottom w:val="single" w:sz="6" w:space="1" w:color="auto"/>
      </w:pBdr>
      <w:tabs>
        <w:tab w:val="left" w:pos="4520"/>
      </w:tabs>
      <w:rPr>
        <w:rStyle w:val="SubtitleChar"/>
      </w:rPr>
    </w:pPr>
    <w:r w:rsidRPr="00A8159C">
      <w:rPr>
        <w:rFonts w:ascii="Merriweather" w:hAnsi="Merriweather"/>
        <w:b/>
        <w:noProof/>
        <w:color w:val="F26531"/>
        <w:sz w:val="44"/>
        <w:szCs w:val="44"/>
      </w:rPr>
      <w:drawing>
        <wp:anchor distT="0" distB="0" distL="114300" distR="114300" simplePos="0" relativeHeight="251661312" behindDoc="0" locked="0" layoutInCell="1" allowOverlap="1" wp14:anchorId="60756D49" wp14:editId="13EE76D8">
          <wp:simplePos x="0" y="0"/>
          <wp:positionH relativeFrom="column">
            <wp:posOffset>4301490</wp:posOffset>
          </wp:positionH>
          <wp:positionV relativeFrom="paragraph">
            <wp:posOffset>490551</wp:posOffset>
          </wp:positionV>
          <wp:extent cx="1422693" cy="13773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p-holding-ch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93" cy="137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572">
      <w:rPr>
        <w:noProof/>
      </w:rPr>
      <w:drawing>
        <wp:inline distT="0" distB="0" distL="0" distR="0" wp14:anchorId="3E51F078" wp14:editId="688307AE">
          <wp:extent cx="2108450" cy="40997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s no photo PMSWarm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50" cy="40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572">
      <w:tab/>
    </w:r>
    <w:r w:rsidR="00EB0572">
      <w:tab/>
    </w:r>
    <w:r w:rsidR="00EB0572">
      <w:tab/>
    </w:r>
    <w:r w:rsidR="00C35FC5">
      <w:rPr>
        <w:rStyle w:val="SubtitleChar"/>
        <w:rFonts w:asciiTheme="minorHAnsi" w:hAnsiTheme="minorHAnsi"/>
        <w:sz w:val="20"/>
      </w:rPr>
      <w:t>VOUCHER DATA 2019</w:t>
    </w:r>
  </w:p>
  <w:p w:rsidR="00935FD7" w:rsidRPr="00A8159C" w:rsidRDefault="00935FD7" w:rsidP="00935FD7">
    <w:pPr>
      <w:rPr>
        <w:sz w:val="44"/>
        <w:szCs w:val="44"/>
      </w:rPr>
    </w:pPr>
  </w:p>
  <w:p w:rsidR="00EA1E4A" w:rsidRDefault="00C35FC5" w:rsidP="00EA1E4A">
    <w:pPr>
      <w:pStyle w:val="Title"/>
      <w:pBdr>
        <w:bottom w:val="none" w:sz="0" w:space="0" w:color="auto"/>
      </w:pBdr>
      <w:rPr>
        <w:color w:val="77A32F"/>
      </w:rPr>
    </w:pPr>
    <w:r>
      <w:rPr>
        <w:color w:val="77A32F"/>
      </w:rPr>
      <w:t>Voucher Utilization</w:t>
    </w:r>
    <w:r w:rsidR="00EA1E4A">
      <w:rPr>
        <w:color w:val="77A32F"/>
      </w:rPr>
      <w:t xml:space="preserve"> by S</w:t>
    </w:r>
    <w:r w:rsidR="00FA4D93">
      <w:rPr>
        <w:color w:val="77A32F"/>
      </w:rPr>
      <w:t>etting</w:t>
    </w:r>
    <w:r w:rsidR="00EA1E4A">
      <w:rPr>
        <w:color w:val="77A32F"/>
      </w:rPr>
      <w:t xml:space="preserve"> </w:t>
    </w:r>
  </w:p>
  <w:p w:rsidR="00EA1E4A" w:rsidRPr="00EA1E4A" w:rsidRDefault="00EA1E4A" w:rsidP="00EA1E4A">
    <w:pPr>
      <w:pStyle w:val="Title"/>
      <w:pBdr>
        <w:bottom w:val="none" w:sz="0" w:space="0" w:color="auto"/>
      </w:pBdr>
      <w:rPr>
        <w:color w:val="77A32F"/>
      </w:rPr>
    </w:pPr>
    <w:r>
      <w:rPr>
        <w:color w:val="77A32F"/>
      </w:rPr>
      <w:t>2010-2016</w:t>
    </w:r>
  </w:p>
  <w:p w:rsidR="00BD45BE" w:rsidRPr="00A8159C" w:rsidRDefault="00A8159C" w:rsidP="00A8159C">
    <w:pPr>
      <w:pBdr>
        <w:top w:val="single" w:sz="4" w:space="1" w:color="000000" w:themeColor="text1"/>
      </w:pBdr>
      <w:tabs>
        <w:tab w:val="left" w:pos="451"/>
      </w:tabs>
      <w:rPr>
        <w:sz w:val="12"/>
      </w:rPr>
    </w:pPr>
    <w:r w:rsidRPr="00A8159C">
      <w:rPr>
        <w:sz w:val="1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9474BAF"/>
    <w:multiLevelType w:val="hybridMultilevel"/>
    <w:tmpl w:val="17C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3FA7"/>
    <w:multiLevelType w:val="hybridMultilevel"/>
    <w:tmpl w:val="94D2B58E"/>
    <w:lvl w:ilvl="0" w:tplc="9F1809AE">
      <w:start w:val="1"/>
      <w:numFmt w:val="decimal"/>
      <w:pStyle w:val="ManualFootnot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A22C1"/>
    <w:multiLevelType w:val="hybridMultilevel"/>
    <w:tmpl w:val="E4622AF2"/>
    <w:lvl w:ilvl="0" w:tplc="0EF8C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A4890"/>
    <w:multiLevelType w:val="hybridMultilevel"/>
    <w:tmpl w:val="F5566C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7F3D8D"/>
    <w:multiLevelType w:val="hybridMultilevel"/>
    <w:tmpl w:val="0FD8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422A3"/>
    <w:multiLevelType w:val="hybridMultilevel"/>
    <w:tmpl w:val="CBA8A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1CB172">
      <w:numFmt w:val="bullet"/>
      <w:lvlText w:val="–"/>
      <w:lvlJc w:val="left"/>
      <w:pPr>
        <w:ind w:left="1080" w:hanging="360"/>
      </w:pPr>
      <w:rPr>
        <w:rFonts w:ascii="Myriad Pro" w:eastAsiaTheme="minorHAnsi" w:hAnsi="Myriad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7"/>
    <w:rsid w:val="000D3300"/>
    <w:rsid w:val="000D3312"/>
    <w:rsid w:val="000E207C"/>
    <w:rsid w:val="00174A95"/>
    <w:rsid w:val="00186DE7"/>
    <w:rsid w:val="00236C32"/>
    <w:rsid w:val="002B12EF"/>
    <w:rsid w:val="002E55D0"/>
    <w:rsid w:val="00343154"/>
    <w:rsid w:val="00343C3F"/>
    <w:rsid w:val="005959B0"/>
    <w:rsid w:val="00630453"/>
    <w:rsid w:val="00662105"/>
    <w:rsid w:val="00691C95"/>
    <w:rsid w:val="00724F67"/>
    <w:rsid w:val="007C5E76"/>
    <w:rsid w:val="00802F4B"/>
    <w:rsid w:val="00837445"/>
    <w:rsid w:val="008A02B8"/>
    <w:rsid w:val="008A53EB"/>
    <w:rsid w:val="0090698D"/>
    <w:rsid w:val="00935FD7"/>
    <w:rsid w:val="009E4605"/>
    <w:rsid w:val="00A10EA9"/>
    <w:rsid w:val="00A50AE8"/>
    <w:rsid w:val="00A779B6"/>
    <w:rsid w:val="00A8159C"/>
    <w:rsid w:val="00A842EB"/>
    <w:rsid w:val="00AF4D9D"/>
    <w:rsid w:val="00AF7D22"/>
    <w:rsid w:val="00B63A51"/>
    <w:rsid w:val="00BD45BE"/>
    <w:rsid w:val="00BD70B4"/>
    <w:rsid w:val="00BE187F"/>
    <w:rsid w:val="00C35FC5"/>
    <w:rsid w:val="00C601DC"/>
    <w:rsid w:val="00C74341"/>
    <w:rsid w:val="00C917D5"/>
    <w:rsid w:val="00D13C3D"/>
    <w:rsid w:val="00D71CFE"/>
    <w:rsid w:val="00D95293"/>
    <w:rsid w:val="00DB74C7"/>
    <w:rsid w:val="00E12BED"/>
    <w:rsid w:val="00EA1E4A"/>
    <w:rsid w:val="00EB0572"/>
    <w:rsid w:val="00F44D47"/>
    <w:rsid w:val="00F72DE2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72"/>
    <w:pPr>
      <w:spacing w:after="120" w:line="264" w:lineRule="auto"/>
    </w:pPr>
    <w:rPr>
      <w:rFonts w:ascii="Myriad Pro" w:hAnsi="Myriad Pro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300"/>
    <w:pPr>
      <w:spacing w:before="360"/>
      <w:jc w:val="center"/>
      <w:outlineLvl w:val="0"/>
    </w:pPr>
    <w:rPr>
      <w:rFonts w:ascii="Merriweather" w:hAnsi="Merriweather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FE"/>
    <w:pPr>
      <w:keepNext/>
      <w:keepLines/>
      <w:spacing w:before="120" w:line="300" w:lineRule="auto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00"/>
    <w:rPr>
      <w:rFonts w:ascii="Merriweather" w:hAnsi="Merriweather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CFE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B12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2E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B12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2EF"/>
    <w:rPr>
      <w:color w:val="000000" w:themeColor="text1"/>
    </w:rPr>
  </w:style>
  <w:style w:type="paragraph" w:customStyle="1" w:styleId="TextSubheadCenteredforonelineonly">
    <w:name w:val="Text Subhead Centered (for one line only)"/>
    <w:basedOn w:val="Normal"/>
    <w:rsid w:val="00EB0572"/>
    <w:pPr>
      <w:spacing w:after="180" w:line="320" w:lineRule="exact"/>
      <w:jc w:val="center"/>
    </w:pPr>
    <w:rPr>
      <w:rFonts w:eastAsia="Times New Roman" w:cs="Times New Roman"/>
      <w:b/>
      <w:color w:val="auto"/>
      <w:szCs w:val="32"/>
    </w:rPr>
  </w:style>
  <w:style w:type="paragraph" w:customStyle="1" w:styleId="Textindented">
    <w:name w:val="Text indented"/>
    <w:basedOn w:val="TextSubheadCenteredforonelineonly"/>
    <w:rsid w:val="00EB0572"/>
    <w:pPr>
      <w:spacing w:after="480"/>
      <w:ind w:left="720" w:right="720"/>
      <w:jc w:val="both"/>
    </w:pPr>
    <w:rPr>
      <w:rFonts w:ascii="Adobe Caslon Pro" w:hAnsi="Adobe Caslon Pro"/>
      <w:b w:val="0"/>
    </w:rPr>
  </w:style>
  <w:style w:type="paragraph" w:customStyle="1" w:styleId="Text">
    <w:name w:val="Text"/>
    <w:basedOn w:val="Textindented"/>
    <w:rsid w:val="00EB0572"/>
    <w:pPr>
      <w:spacing w:after="180"/>
      <w:ind w:left="0" w:right="0"/>
    </w:pPr>
    <w:rPr>
      <w:sz w:val="21"/>
      <w:szCs w:val="21"/>
    </w:rPr>
  </w:style>
  <w:style w:type="paragraph" w:styleId="FootnoteText">
    <w:name w:val="footnote text"/>
    <w:basedOn w:val="Normal"/>
    <w:link w:val="FootnoteTextChar"/>
    <w:rsid w:val="00EB0572"/>
    <w:pPr>
      <w:spacing w:after="0" w:line="200" w:lineRule="exact"/>
      <w:ind w:left="288" w:hanging="288"/>
    </w:pPr>
    <w:rPr>
      <w:rFonts w:ascii="Adobe Caslon Pro" w:eastAsia="Times New Roman" w:hAnsi="Adobe Caslon Pro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0572"/>
    <w:rPr>
      <w:rFonts w:ascii="Adobe Caslon Pro" w:eastAsia="Times New Roman" w:hAnsi="Adobe Caslon Pro" w:cs="Times New Roman"/>
      <w:color w:val="000000"/>
      <w:sz w:val="16"/>
      <w:szCs w:val="20"/>
    </w:rPr>
  </w:style>
  <w:style w:type="character" w:styleId="FootnoteReference">
    <w:name w:val="footnote reference"/>
    <w:semiHidden/>
    <w:rsid w:val="00EB05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B0572"/>
    <w:pPr>
      <w:pBdr>
        <w:bottom w:val="single" w:sz="6" w:space="1" w:color="auto"/>
      </w:pBdr>
    </w:pPr>
    <w:rPr>
      <w:rFonts w:ascii="Merriweather" w:hAnsi="Merriweather"/>
      <w:b/>
      <w:color w:val="F2653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0572"/>
    <w:rPr>
      <w:rFonts w:ascii="Merriweather" w:hAnsi="Merriweather"/>
      <w:b/>
      <w:color w:val="F26531"/>
      <w:sz w:val="44"/>
      <w:szCs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EB0572"/>
    <w:pPr>
      <w:pBdr>
        <w:bottom w:val="single" w:sz="6" w:space="1" w:color="auto"/>
      </w:pBdr>
      <w:jc w:val="both"/>
    </w:pPr>
  </w:style>
  <w:style w:type="character" w:customStyle="1" w:styleId="SubtitleChar">
    <w:name w:val="Subtitle Char"/>
    <w:basedOn w:val="DefaultParagraphFont"/>
    <w:link w:val="Subtitle"/>
    <w:uiPriority w:val="11"/>
    <w:rsid w:val="00EB0572"/>
    <w:rPr>
      <w:rFonts w:ascii="Myriad Pro" w:hAnsi="Myriad Pro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5FD7"/>
    <w:pPr>
      <w:ind w:left="720"/>
      <w:contextualSpacing/>
    </w:pPr>
  </w:style>
  <w:style w:type="paragraph" w:customStyle="1" w:styleId="TextinPurpleBox">
    <w:name w:val="Text in Purple Box"/>
    <w:basedOn w:val="Normal"/>
    <w:qFormat/>
    <w:rsid w:val="002E55D0"/>
    <w:pPr>
      <w:spacing w:after="0" w:line="400" w:lineRule="exact"/>
      <w:jc w:val="both"/>
    </w:pPr>
    <w:rPr>
      <w:rFonts w:ascii="Myriad Pro Light" w:eastAsia="Times New Roman" w:hAnsi="Myriad Pro Light" w:cs="Times New Roman"/>
      <w:b/>
      <w:color w:val="FFFFFF"/>
      <w:sz w:val="30"/>
      <w:szCs w:val="30"/>
    </w:rPr>
  </w:style>
  <w:style w:type="paragraph" w:customStyle="1" w:styleId="PurpleHead">
    <w:name w:val="Purple Head"/>
    <w:basedOn w:val="Normal"/>
    <w:rsid w:val="002E55D0"/>
    <w:pPr>
      <w:spacing w:after="140" w:line="280" w:lineRule="exact"/>
    </w:pPr>
    <w:rPr>
      <w:rFonts w:eastAsia="Times New Roman" w:cs="Times New Roman"/>
      <w:b/>
      <w:color w:val="7F3F98"/>
      <w:szCs w:val="22"/>
    </w:rPr>
  </w:style>
  <w:style w:type="table" w:styleId="TableGrid">
    <w:name w:val="Table Grid"/>
    <w:basedOn w:val="TableNormal"/>
    <w:uiPriority w:val="39"/>
    <w:rsid w:val="00C9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Head">
    <w:name w:val="Chart Head"/>
    <w:basedOn w:val="Normal"/>
    <w:rsid w:val="00C917D5"/>
    <w:pPr>
      <w:spacing w:after="0" w:line="240" w:lineRule="exact"/>
      <w:jc w:val="center"/>
    </w:pPr>
    <w:rPr>
      <w:rFonts w:eastAsia="Times New Roman" w:cs="Times New Roman"/>
      <w:b/>
      <w:color w:val="auto"/>
      <w:sz w:val="18"/>
      <w:szCs w:val="18"/>
    </w:rPr>
  </w:style>
  <w:style w:type="paragraph" w:customStyle="1" w:styleId="ManualFootnotes">
    <w:name w:val="Manual Footnotes"/>
    <w:basedOn w:val="Normal"/>
    <w:rsid w:val="00A8159C"/>
    <w:pPr>
      <w:numPr>
        <w:numId w:val="7"/>
      </w:numPr>
      <w:tabs>
        <w:tab w:val="clear" w:pos="720"/>
      </w:tabs>
      <w:spacing w:after="0" w:line="160" w:lineRule="exact"/>
      <w:ind w:left="180" w:hanging="180"/>
    </w:pPr>
    <w:rPr>
      <w:rFonts w:eastAsia="Times New Roman" w:cs="Times New Roman"/>
      <w:color w:val="auto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72"/>
    <w:pPr>
      <w:spacing w:after="120" w:line="264" w:lineRule="auto"/>
    </w:pPr>
    <w:rPr>
      <w:rFonts w:ascii="Myriad Pro" w:hAnsi="Myriad Pro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300"/>
    <w:pPr>
      <w:spacing w:before="360"/>
      <w:jc w:val="center"/>
      <w:outlineLvl w:val="0"/>
    </w:pPr>
    <w:rPr>
      <w:rFonts w:ascii="Merriweather" w:hAnsi="Merriweather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FE"/>
    <w:pPr>
      <w:keepNext/>
      <w:keepLines/>
      <w:spacing w:before="120" w:line="300" w:lineRule="auto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00"/>
    <w:rPr>
      <w:rFonts w:ascii="Merriweather" w:hAnsi="Merriweather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CFE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B12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2E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B12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2EF"/>
    <w:rPr>
      <w:color w:val="000000" w:themeColor="text1"/>
    </w:rPr>
  </w:style>
  <w:style w:type="paragraph" w:customStyle="1" w:styleId="TextSubheadCenteredforonelineonly">
    <w:name w:val="Text Subhead Centered (for one line only)"/>
    <w:basedOn w:val="Normal"/>
    <w:rsid w:val="00EB0572"/>
    <w:pPr>
      <w:spacing w:after="180" w:line="320" w:lineRule="exact"/>
      <w:jc w:val="center"/>
    </w:pPr>
    <w:rPr>
      <w:rFonts w:eastAsia="Times New Roman" w:cs="Times New Roman"/>
      <w:b/>
      <w:color w:val="auto"/>
      <w:szCs w:val="32"/>
    </w:rPr>
  </w:style>
  <w:style w:type="paragraph" w:customStyle="1" w:styleId="Textindented">
    <w:name w:val="Text indented"/>
    <w:basedOn w:val="TextSubheadCenteredforonelineonly"/>
    <w:rsid w:val="00EB0572"/>
    <w:pPr>
      <w:spacing w:after="480"/>
      <w:ind w:left="720" w:right="720"/>
      <w:jc w:val="both"/>
    </w:pPr>
    <w:rPr>
      <w:rFonts w:ascii="Adobe Caslon Pro" w:hAnsi="Adobe Caslon Pro"/>
      <w:b w:val="0"/>
    </w:rPr>
  </w:style>
  <w:style w:type="paragraph" w:customStyle="1" w:styleId="Text">
    <w:name w:val="Text"/>
    <w:basedOn w:val="Textindented"/>
    <w:rsid w:val="00EB0572"/>
    <w:pPr>
      <w:spacing w:after="180"/>
      <w:ind w:left="0" w:right="0"/>
    </w:pPr>
    <w:rPr>
      <w:sz w:val="21"/>
      <w:szCs w:val="21"/>
    </w:rPr>
  </w:style>
  <w:style w:type="paragraph" w:styleId="FootnoteText">
    <w:name w:val="footnote text"/>
    <w:basedOn w:val="Normal"/>
    <w:link w:val="FootnoteTextChar"/>
    <w:rsid w:val="00EB0572"/>
    <w:pPr>
      <w:spacing w:after="0" w:line="200" w:lineRule="exact"/>
      <w:ind w:left="288" w:hanging="288"/>
    </w:pPr>
    <w:rPr>
      <w:rFonts w:ascii="Adobe Caslon Pro" w:eastAsia="Times New Roman" w:hAnsi="Adobe Caslon Pro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0572"/>
    <w:rPr>
      <w:rFonts w:ascii="Adobe Caslon Pro" w:eastAsia="Times New Roman" w:hAnsi="Adobe Caslon Pro" w:cs="Times New Roman"/>
      <w:color w:val="000000"/>
      <w:sz w:val="16"/>
      <w:szCs w:val="20"/>
    </w:rPr>
  </w:style>
  <w:style w:type="character" w:styleId="FootnoteReference">
    <w:name w:val="footnote reference"/>
    <w:semiHidden/>
    <w:rsid w:val="00EB05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B0572"/>
    <w:pPr>
      <w:pBdr>
        <w:bottom w:val="single" w:sz="6" w:space="1" w:color="auto"/>
      </w:pBdr>
    </w:pPr>
    <w:rPr>
      <w:rFonts w:ascii="Merriweather" w:hAnsi="Merriweather"/>
      <w:b/>
      <w:color w:val="F2653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0572"/>
    <w:rPr>
      <w:rFonts w:ascii="Merriweather" w:hAnsi="Merriweather"/>
      <w:b/>
      <w:color w:val="F26531"/>
      <w:sz w:val="44"/>
      <w:szCs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EB0572"/>
    <w:pPr>
      <w:pBdr>
        <w:bottom w:val="single" w:sz="6" w:space="1" w:color="auto"/>
      </w:pBdr>
      <w:jc w:val="both"/>
    </w:pPr>
  </w:style>
  <w:style w:type="character" w:customStyle="1" w:styleId="SubtitleChar">
    <w:name w:val="Subtitle Char"/>
    <w:basedOn w:val="DefaultParagraphFont"/>
    <w:link w:val="Subtitle"/>
    <w:uiPriority w:val="11"/>
    <w:rsid w:val="00EB0572"/>
    <w:rPr>
      <w:rFonts w:ascii="Myriad Pro" w:hAnsi="Myriad Pro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5FD7"/>
    <w:pPr>
      <w:ind w:left="720"/>
      <w:contextualSpacing/>
    </w:pPr>
  </w:style>
  <w:style w:type="paragraph" w:customStyle="1" w:styleId="TextinPurpleBox">
    <w:name w:val="Text in Purple Box"/>
    <w:basedOn w:val="Normal"/>
    <w:qFormat/>
    <w:rsid w:val="002E55D0"/>
    <w:pPr>
      <w:spacing w:after="0" w:line="400" w:lineRule="exact"/>
      <w:jc w:val="both"/>
    </w:pPr>
    <w:rPr>
      <w:rFonts w:ascii="Myriad Pro Light" w:eastAsia="Times New Roman" w:hAnsi="Myriad Pro Light" w:cs="Times New Roman"/>
      <w:b/>
      <w:color w:val="FFFFFF"/>
      <w:sz w:val="30"/>
      <w:szCs w:val="30"/>
    </w:rPr>
  </w:style>
  <w:style w:type="paragraph" w:customStyle="1" w:styleId="PurpleHead">
    <w:name w:val="Purple Head"/>
    <w:basedOn w:val="Normal"/>
    <w:rsid w:val="002E55D0"/>
    <w:pPr>
      <w:spacing w:after="140" w:line="280" w:lineRule="exact"/>
    </w:pPr>
    <w:rPr>
      <w:rFonts w:eastAsia="Times New Roman" w:cs="Times New Roman"/>
      <w:b/>
      <w:color w:val="7F3F98"/>
      <w:szCs w:val="22"/>
    </w:rPr>
  </w:style>
  <w:style w:type="table" w:styleId="TableGrid">
    <w:name w:val="Table Grid"/>
    <w:basedOn w:val="TableNormal"/>
    <w:uiPriority w:val="39"/>
    <w:rsid w:val="00C9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Head">
    <w:name w:val="Chart Head"/>
    <w:basedOn w:val="Normal"/>
    <w:rsid w:val="00C917D5"/>
    <w:pPr>
      <w:spacing w:after="0" w:line="240" w:lineRule="exact"/>
      <w:jc w:val="center"/>
    </w:pPr>
    <w:rPr>
      <w:rFonts w:eastAsia="Times New Roman" w:cs="Times New Roman"/>
      <w:b/>
      <w:color w:val="auto"/>
      <w:sz w:val="18"/>
      <w:szCs w:val="18"/>
    </w:rPr>
  </w:style>
  <w:style w:type="paragraph" w:customStyle="1" w:styleId="ManualFootnotes">
    <w:name w:val="Manual Footnotes"/>
    <w:basedOn w:val="Normal"/>
    <w:rsid w:val="00A8159C"/>
    <w:pPr>
      <w:numPr>
        <w:numId w:val="7"/>
      </w:numPr>
      <w:tabs>
        <w:tab w:val="clear" w:pos="720"/>
      </w:tabs>
      <w:spacing w:after="0" w:line="160" w:lineRule="exact"/>
      <w:ind w:left="180" w:hanging="180"/>
    </w:pPr>
    <w:rPr>
      <w:rFonts w:eastAsia="Times New Roman" w:cs="Times New Roman"/>
      <w:color w:val="auto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L350-G6\Program%20Data\Creative%20for%20the%20People%20Design%20Templates\Templates\Graphic%20List%20Template%20-%20Green%20Photo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RNetwork">
      <a:majorFont>
        <a:latin typeface="Merriweather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 List Template - Green Photo Logo.dotx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2019-04-04T19:35:00Z</cp:lastPrinted>
  <dcterms:created xsi:type="dcterms:W3CDTF">2019-04-04T20:53:00Z</dcterms:created>
  <dcterms:modified xsi:type="dcterms:W3CDTF">2019-04-11T23:59:00Z</dcterms:modified>
</cp:coreProperties>
</file>